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74EE2" w14:textId="3B51B1AB" w:rsidR="00BB38C2" w:rsidRPr="00BB38C2" w:rsidRDefault="00BB38C2" w:rsidP="00BB38C2">
      <w:pPr>
        <w:ind w:firstLine="720"/>
        <w:jc w:val="both"/>
        <w:rPr>
          <w:rFonts w:ascii="Times New Roman" w:hAnsi="Times New Roman" w:cs="Times New Roman"/>
          <w:sz w:val="24"/>
          <w:szCs w:val="24"/>
          <w:lang w:val="ro-RO"/>
        </w:rPr>
      </w:pPr>
      <w:r w:rsidRPr="00BB38C2">
        <w:rPr>
          <w:rFonts w:ascii="Times New Roman" w:hAnsi="Times New Roman" w:cs="Times New Roman"/>
          <w:sz w:val="24"/>
          <w:szCs w:val="24"/>
          <w:lang w:val="ro-RO"/>
        </w:rPr>
        <w:t xml:space="preserve">Vă comunicăm următoarele informații privind organizarea etapei județene a Concursului Național </w:t>
      </w:r>
      <w:r w:rsidR="00AE49CA">
        <w:rPr>
          <w:rFonts w:ascii="Times New Roman" w:hAnsi="Times New Roman" w:cs="Times New Roman"/>
          <w:sz w:val="24"/>
          <w:szCs w:val="24"/>
          <w:lang w:val="ro-RO"/>
        </w:rPr>
        <w:t>„</w:t>
      </w:r>
      <w:r w:rsidRPr="00BB38C2">
        <w:rPr>
          <w:rFonts w:ascii="Times New Roman" w:hAnsi="Times New Roman" w:cs="Times New Roman"/>
          <w:sz w:val="24"/>
          <w:szCs w:val="24"/>
          <w:lang w:val="ro-RO"/>
        </w:rPr>
        <w:t>Universul cunoașterii prin lectură</w:t>
      </w:r>
      <w:r w:rsidR="00AE49CA">
        <w:rPr>
          <w:rFonts w:ascii="Times New Roman" w:hAnsi="Times New Roman" w:cs="Times New Roman"/>
          <w:sz w:val="24"/>
          <w:szCs w:val="24"/>
          <w:lang w:val="ro-RO"/>
        </w:rPr>
        <w:t>”</w:t>
      </w:r>
      <w:r w:rsidRPr="00BB38C2">
        <w:rPr>
          <w:rFonts w:ascii="Times New Roman" w:hAnsi="Times New Roman" w:cs="Times New Roman"/>
          <w:sz w:val="24"/>
          <w:szCs w:val="24"/>
          <w:lang w:val="ro-RO"/>
        </w:rPr>
        <w:t xml:space="preserve"> adresat elevilor din mediul rural, programată pentru sâmbătă, 25 aprilie 2026, la Școala Gimnazială „Adrian Porumboiu”, Muntenii de Jos:</w:t>
      </w:r>
    </w:p>
    <w:p w14:paraId="6D69F7AF" w14:textId="77777777" w:rsidR="00BB38C2" w:rsidRPr="00BB38C2" w:rsidRDefault="00BB38C2" w:rsidP="00BB38C2">
      <w:pPr>
        <w:rPr>
          <w:rFonts w:ascii="Times New Roman" w:hAnsi="Times New Roman" w:cs="Times New Roman"/>
          <w:lang w:val="ro-RO"/>
        </w:rPr>
      </w:pPr>
    </w:p>
    <w:p w14:paraId="154FEEA3" w14:textId="16A7C347" w:rsidR="00BB38C2" w:rsidRPr="00BB38C2" w:rsidRDefault="00BB38C2" w:rsidP="00BB38C2">
      <w:pPr>
        <w:ind w:firstLine="720"/>
        <w:jc w:val="both"/>
        <w:rPr>
          <w:rFonts w:ascii="Times New Roman" w:hAnsi="Times New Roman" w:cs="Times New Roman"/>
          <w:sz w:val="24"/>
          <w:szCs w:val="24"/>
          <w:lang w:val="ro-RO"/>
        </w:rPr>
      </w:pPr>
      <w:r w:rsidRPr="00BB38C2">
        <w:rPr>
          <w:rFonts w:ascii="Times New Roman" w:hAnsi="Times New Roman" w:cs="Times New Roman"/>
          <w:sz w:val="24"/>
          <w:szCs w:val="24"/>
          <w:lang w:val="ro-RO"/>
        </w:rPr>
        <w:t xml:space="preserve">Ora la care elevii vor fi prezenţi sâmbătă este </w:t>
      </w:r>
      <w:r w:rsidR="002132F5">
        <w:rPr>
          <w:rFonts w:ascii="Times New Roman" w:hAnsi="Times New Roman" w:cs="Times New Roman"/>
          <w:sz w:val="24"/>
          <w:szCs w:val="24"/>
          <w:lang w:val="ro-RO"/>
        </w:rPr>
        <w:t>8</w:t>
      </w:r>
      <w:r w:rsidRPr="00BB38C2">
        <w:rPr>
          <w:rFonts w:ascii="Times New Roman" w:hAnsi="Times New Roman" w:cs="Times New Roman"/>
          <w:sz w:val="24"/>
          <w:szCs w:val="24"/>
          <w:lang w:val="ro-RO"/>
        </w:rPr>
        <w:t>.</w:t>
      </w:r>
      <w:r w:rsidR="00B74E45">
        <w:rPr>
          <w:rFonts w:ascii="Times New Roman" w:hAnsi="Times New Roman" w:cs="Times New Roman"/>
          <w:sz w:val="24"/>
          <w:szCs w:val="24"/>
          <w:lang w:val="ro-RO"/>
        </w:rPr>
        <w:t>0</w:t>
      </w:r>
      <w:r w:rsidRPr="00BB38C2">
        <w:rPr>
          <w:rFonts w:ascii="Times New Roman" w:hAnsi="Times New Roman" w:cs="Times New Roman"/>
          <w:sz w:val="24"/>
          <w:szCs w:val="24"/>
          <w:lang w:val="ro-RO"/>
        </w:rPr>
        <w:t xml:space="preserve">0, cu precizarea că accesul în săli este permis până </w:t>
      </w:r>
      <w:r w:rsidR="00AE49CA">
        <w:rPr>
          <w:rFonts w:ascii="Times New Roman" w:hAnsi="Times New Roman" w:cs="Times New Roman"/>
          <w:sz w:val="24"/>
          <w:szCs w:val="24"/>
          <w:lang w:val="ro-RO"/>
        </w:rPr>
        <w:t>în momentul deschiderii subiectelor</w:t>
      </w:r>
      <w:r w:rsidRPr="00BB38C2">
        <w:rPr>
          <w:rFonts w:ascii="Times New Roman" w:hAnsi="Times New Roman" w:cs="Times New Roman"/>
          <w:sz w:val="24"/>
          <w:szCs w:val="24"/>
          <w:lang w:val="ro-RO"/>
        </w:rPr>
        <w:t>. Elevii se vor legitima cu carnetul de elev avizat pentru anul şcolar în curs/carte de identitate.</w:t>
      </w:r>
    </w:p>
    <w:p w14:paraId="3682A993" w14:textId="50827DAF" w:rsidR="00BB38C2" w:rsidRPr="00BB38C2" w:rsidRDefault="00BB38C2" w:rsidP="00BB38C2">
      <w:pPr>
        <w:ind w:firstLine="720"/>
        <w:rPr>
          <w:rFonts w:ascii="Times New Roman" w:hAnsi="Times New Roman" w:cs="Times New Roman"/>
          <w:sz w:val="24"/>
          <w:szCs w:val="24"/>
          <w:lang w:val="ro-RO"/>
        </w:rPr>
      </w:pPr>
      <w:r w:rsidRPr="00BB38C2">
        <w:rPr>
          <w:rFonts w:ascii="Times New Roman" w:hAnsi="Times New Roman" w:cs="Times New Roman"/>
          <w:sz w:val="24"/>
          <w:szCs w:val="24"/>
          <w:lang w:val="ro-RO"/>
        </w:rPr>
        <w:t xml:space="preserve">Proba scrisă va fi de 2 ore și va începe la  ora </w:t>
      </w:r>
      <w:r w:rsidR="002132F5">
        <w:rPr>
          <w:rFonts w:ascii="Times New Roman" w:hAnsi="Times New Roman" w:cs="Times New Roman"/>
          <w:sz w:val="24"/>
          <w:szCs w:val="24"/>
          <w:lang w:val="ro-RO"/>
        </w:rPr>
        <w:t>9</w:t>
      </w:r>
      <w:r w:rsidRPr="00BB38C2">
        <w:rPr>
          <w:rFonts w:ascii="Times New Roman" w:hAnsi="Times New Roman" w:cs="Times New Roman"/>
          <w:sz w:val="24"/>
          <w:szCs w:val="24"/>
          <w:lang w:val="ro-RO"/>
        </w:rPr>
        <w:t>.00.</w:t>
      </w:r>
    </w:p>
    <w:p w14:paraId="4DB03562" w14:textId="77777777" w:rsidR="00BB38C2" w:rsidRPr="00BB38C2" w:rsidRDefault="00BB38C2" w:rsidP="00BB38C2">
      <w:pPr>
        <w:ind w:firstLine="720"/>
        <w:rPr>
          <w:rFonts w:ascii="Times New Roman" w:hAnsi="Times New Roman" w:cs="Times New Roman"/>
          <w:sz w:val="24"/>
          <w:szCs w:val="24"/>
          <w:lang w:val="ro-RO"/>
        </w:rPr>
      </w:pPr>
      <w:r w:rsidRPr="00BB38C2">
        <w:rPr>
          <w:rFonts w:ascii="Times New Roman" w:hAnsi="Times New Roman" w:cs="Times New Roman"/>
          <w:sz w:val="24"/>
          <w:szCs w:val="24"/>
          <w:lang w:val="ro-RO"/>
        </w:rPr>
        <w:t>Lucrările vor fi redactate cu pix sau stilou cu cerneală albastră.</w:t>
      </w:r>
    </w:p>
    <w:p w14:paraId="30964918" w14:textId="77777777" w:rsidR="00BB38C2" w:rsidRDefault="00BB38C2" w:rsidP="00BB38C2">
      <w:pPr>
        <w:ind w:firstLine="720"/>
        <w:jc w:val="both"/>
        <w:rPr>
          <w:rFonts w:ascii="Times New Roman" w:hAnsi="Times New Roman" w:cs="Times New Roman"/>
          <w:sz w:val="24"/>
          <w:szCs w:val="24"/>
          <w:lang w:val="ro-RO"/>
        </w:rPr>
      </w:pPr>
      <w:r w:rsidRPr="00AE49CA">
        <w:rPr>
          <w:rFonts w:ascii="Times New Roman" w:hAnsi="Times New Roman" w:cs="Times New Roman"/>
          <w:b/>
          <w:bCs/>
          <w:sz w:val="24"/>
          <w:szCs w:val="24"/>
          <w:lang w:val="ro-RO"/>
        </w:rPr>
        <w:t>Conform Normelor metodologice în vigoare</w:t>
      </w:r>
      <w:r w:rsidRPr="00BB38C2">
        <w:rPr>
          <w:rFonts w:ascii="Times New Roman" w:hAnsi="Times New Roman" w:cs="Times New Roman"/>
          <w:sz w:val="24"/>
          <w:szCs w:val="24"/>
          <w:lang w:val="ro-RO"/>
        </w:rPr>
        <w:t>, se interzice elevilor participanți:</w:t>
      </w:r>
    </w:p>
    <w:p w14:paraId="70CC878D" w14:textId="77777777" w:rsidR="00BB38C2" w:rsidRDefault="00BB38C2" w:rsidP="00BB38C2">
      <w:pPr>
        <w:ind w:firstLine="720"/>
        <w:jc w:val="both"/>
        <w:rPr>
          <w:rFonts w:ascii="Times New Roman" w:hAnsi="Times New Roman" w:cs="Times New Roman"/>
          <w:sz w:val="24"/>
          <w:szCs w:val="24"/>
          <w:lang w:val="ro-RO"/>
        </w:rPr>
      </w:pPr>
      <w:r w:rsidRPr="00BB38C2">
        <w:rPr>
          <w:rFonts w:ascii="Times New Roman" w:hAnsi="Times New Roman" w:cs="Times New Roman"/>
          <w:sz w:val="24"/>
          <w:szCs w:val="24"/>
          <w:lang w:val="ro-RO"/>
        </w:rPr>
        <w:t xml:space="preserve"> a) să aibă asupra lor, în penare și în alte obiecte de depozitare personale sau în băncile în care sunt așezați în sălile de concurs, orice fel de lucrări: manuale, cărți, dicționare, culegeri, formulare, memoratoare, notițe, însemnări, rezumate, ciorne sau lucrări ale altor candidați etc., care ar putea fi utilizate pentru rezolvarea subiectelor;</w:t>
      </w:r>
    </w:p>
    <w:p w14:paraId="4F1D7531" w14:textId="77777777" w:rsidR="00BB38C2" w:rsidRDefault="00BB38C2" w:rsidP="00BB38C2">
      <w:pPr>
        <w:ind w:firstLine="720"/>
        <w:jc w:val="both"/>
        <w:rPr>
          <w:rFonts w:ascii="Times New Roman" w:hAnsi="Times New Roman" w:cs="Times New Roman"/>
          <w:sz w:val="24"/>
          <w:szCs w:val="24"/>
          <w:lang w:val="ro-RO"/>
        </w:rPr>
      </w:pPr>
      <w:r w:rsidRPr="00BB38C2">
        <w:rPr>
          <w:rFonts w:ascii="Times New Roman" w:hAnsi="Times New Roman" w:cs="Times New Roman"/>
          <w:sz w:val="24"/>
          <w:szCs w:val="24"/>
          <w:lang w:val="ro-RO"/>
        </w:rPr>
        <w:t xml:space="preserve"> b) să aibă asupra lor în sălile de concurs, în penare și în alte obiecte de depozitare personale sau în băncile în care sunt așezați în sălile de concurs, telefoane mobile, căști audio, dispozitive tip IoT, precum și orice alte mijloace electronice de calcul sau de comunicare/ care permit conectarea la internet/la rețele de socializare, ce ar putea fi utilizate pentru rezolvarea subiectelor, pentru efectuarea calculelor, pentru comunicarea cu alți participanți/ asistenți din centrul de concurs sau cu exteriorul;</w:t>
      </w:r>
    </w:p>
    <w:p w14:paraId="7BFCC74A" w14:textId="71792215" w:rsidR="00BB38C2" w:rsidRPr="00BB38C2" w:rsidRDefault="00BB38C2" w:rsidP="00BB38C2">
      <w:pPr>
        <w:ind w:firstLine="720"/>
        <w:jc w:val="both"/>
        <w:rPr>
          <w:rFonts w:ascii="Times New Roman" w:hAnsi="Times New Roman" w:cs="Times New Roman"/>
          <w:sz w:val="24"/>
          <w:szCs w:val="24"/>
          <w:lang w:val="ro-RO"/>
        </w:rPr>
      </w:pPr>
      <w:r w:rsidRPr="00BB38C2">
        <w:rPr>
          <w:rFonts w:ascii="Times New Roman" w:hAnsi="Times New Roman" w:cs="Times New Roman"/>
          <w:sz w:val="24"/>
          <w:szCs w:val="24"/>
          <w:lang w:val="ro-RO"/>
        </w:rPr>
        <w:t xml:space="preserve"> c) să comunice între ei sau cu exteriorul, să copieze, să transmită materiale care permit copiatul sau să schimbe între ei foi din lucrare, ciorne, notițe sau alte materiale care ar putea fi utilizate pentru rezolvarea subiectelor.</w:t>
      </w:r>
    </w:p>
    <w:p w14:paraId="2B766828" w14:textId="0802613C" w:rsidR="00BB38C2" w:rsidRPr="00BB38C2" w:rsidRDefault="00BB38C2" w:rsidP="00BB38C2">
      <w:pPr>
        <w:ind w:firstLine="720"/>
        <w:jc w:val="both"/>
        <w:rPr>
          <w:rFonts w:ascii="Times New Roman" w:hAnsi="Times New Roman" w:cs="Times New Roman"/>
          <w:sz w:val="24"/>
          <w:szCs w:val="24"/>
          <w:lang w:val="ro-RO"/>
        </w:rPr>
      </w:pPr>
      <w:r w:rsidRPr="00AE49CA">
        <w:rPr>
          <w:rFonts w:ascii="Times New Roman" w:hAnsi="Times New Roman" w:cs="Times New Roman"/>
          <w:b/>
          <w:bCs/>
          <w:sz w:val="24"/>
          <w:szCs w:val="24"/>
          <w:lang w:val="ro-RO"/>
        </w:rPr>
        <w:t>Rezultatele inițiale</w:t>
      </w:r>
      <w:r w:rsidRPr="00BB38C2">
        <w:rPr>
          <w:rFonts w:ascii="Times New Roman" w:hAnsi="Times New Roman" w:cs="Times New Roman"/>
          <w:sz w:val="24"/>
          <w:szCs w:val="24"/>
          <w:lang w:val="ro-RO"/>
        </w:rPr>
        <w:t xml:space="preserve"> vor fi afişate la avizierul și pe site-ul Școlii Gimnazială „Adrian Porumboiu”, Muntenii de Jos, după finalizarea evaluării, în cursul zilei de sâmbătă, 25 aprilie 2026, cu respectarea normelor de protecție a datelor cu caracter personal, conform legii.</w:t>
      </w:r>
    </w:p>
    <w:p w14:paraId="78868D2F" w14:textId="1055FE71" w:rsidR="00BB38C2" w:rsidRPr="00BB38C2" w:rsidRDefault="00BB38C2" w:rsidP="00AE49CA">
      <w:pPr>
        <w:ind w:firstLine="720"/>
        <w:jc w:val="both"/>
        <w:rPr>
          <w:rFonts w:ascii="Times New Roman" w:hAnsi="Times New Roman" w:cs="Times New Roman"/>
          <w:sz w:val="24"/>
          <w:szCs w:val="24"/>
          <w:lang w:val="ro-RO"/>
        </w:rPr>
      </w:pPr>
      <w:r w:rsidRPr="00AE49CA">
        <w:rPr>
          <w:rFonts w:ascii="Times New Roman" w:hAnsi="Times New Roman" w:cs="Times New Roman"/>
          <w:b/>
          <w:bCs/>
          <w:sz w:val="24"/>
          <w:szCs w:val="24"/>
          <w:lang w:val="ro-RO"/>
        </w:rPr>
        <w:t>Eventualele contestaţii</w:t>
      </w:r>
      <w:r w:rsidRPr="00BB38C2">
        <w:rPr>
          <w:rFonts w:ascii="Times New Roman" w:hAnsi="Times New Roman" w:cs="Times New Roman"/>
          <w:sz w:val="24"/>
          <w:szCs w:val="24"/>
          <w:lang w:val="ro-RO"/>
        </w:rPr>
        <w:t xml:space="preserve"> se vor depune la secretariatul unității școlare organizatoare în ziua de luni, 2</w:t>
      </w:r>
      <w:r>
        <w:rPr>
          <w:rFonts w:ascii="Times New Roman" w:hAnsi="Times New Roman" w:cs="Times New Roman"/>
          <w:sz w:val="24"/>
          <w:szCs w:val="24"/>
          <w:lang w:val="ro-RO"/>
        </w:rPr>
        <w:t>7</w:t>
      </w:r>
      <w:r w:rsidRPr="00BB38C2">
        <w:rPr>
          <w:rFonts w:ascii="Times New Roman" w:hAnsi="Times New Roman" w:cs="Times New Roman"/>
          <w:sz w:val="24"/>
          <w:szCs w:val="24"/>
          <w:lang w:val="ro-RO"/>
        </w:rPr>
        <w:t xml:space="preserve"> aprilie 2026, între orele 11.00-13.00, prin completarea unei cereri, conform modelului afișat.</w:t>
      </w:r>
    </w:p>
    <w:p w14:paraId="1765B69B" w14:textId="6228FADE" w:rsidR="00BB38C2" w:rsidRPr="00BB38C2" w:rsidRDefault="00BB38C2" w:rsidP="00BB38C2">
      <w:pPr>
        <w:rPr>
          <w:rFonts w:ascii="Times New Roman" w:hAnsi="Times New Roman" w:cs="Times New Roman"/>
          <w:b/>
          <w:bCs/>
          <w:sz w:val="24"/>
          <w:szCs w:val="24"/>
          <w:lang w:val="ro-RO"/>
        </w:rPr>
      </w:pPr>
      <w:r w:rsidRPr="00BB38C2">
        <w:rPr>
          <w:rFonts w:ascii="Times New Roman" w:hAnsi="Times New Roman" w:cs="Times New Roman"/>
          <w:b/>
          <w:bCs/>
          <w:sz w:val="24"/>
          <w:szCs w:val="24"/>
          <w:lang w:val="ro-RO"/>
        </w:rPr>
        <w:t>NOTĂ:</w:t>
      </w:r>
    </w:p>
    <w:p w14:paraId="341B214A" w14:textId="77777777" w:rsidR="00BB38C2" w:rsidRPr="00BB38C2" w:rsidRDefault="00BB38C2" w:rsidP="00BB38C2">
      <w:pPr>
        <w:ind w:firstLine="720"/>
        <w:jc w:val="both"/>
        <w:rPr>
          <w:rFonts w:ascii="Times New Roman" w:hAnsi="Times New Roman" w:cs="Times New Roman"/>
          <w:sz w:val="24"/>
          <w:szCs w:val="24"/>
          <w:lang w:val="ro-RO"/>
        </w:rPr>
      </w:pPr>
      <w:r w:rsidRPr="00BB38C2">
        <w:rPr>
          <w:rFonts w:ascii="Times New Roman" w:hAnsi="Times New Roman" w:cs="Times New Roman"/>
          <w:sz w:val="24"/>
          <w:szCs w:val="24"/>
          <w:lang w:val="ro-RO"/>
        </w:rPr>
        <w:t>Dreptul la contestație are ca obiect exclusiv propria lucrare/propriul rezultat. Elevul concurent nu poate contesta rezultatul unor terți și nu poate avea acces la lucrările acestora.</w:t>
      </w:r>
    </w:p>
    <w:p w14:paraId="0FABE950" w14:textId="77777777" w:rsidR="00BB38C2" w:rsidRPr="00BB38C2" w:rsidRDefault="00BB38C2" w:rsidP="00BB38C2">
      <w:pPr>
        <w:ind w:firstLine="720"/>
        <w:jc w:val="both"/>
        <w:rPr>
          <w:rFonts w:ascii="Times New Roman" w:hAnsi="Times New Roman" w:cs="Times New Roman"/>
          <w:sz w:val="24"/>
          <w:szCs w:val="24"/>
          <w:lang w:val="ro-RO"/>
        </w:rPr>
      </w:pPr>
      <w:r w:rsidRPr="00BB38C2">
        <w:rPr>
          <w:rFonts w:ascii="Times New Roman" w:hAnsi="Times New Roman" w:cs="Times New Roman"/>
          <w:sz w:val="24"/>
          <w:szCs w:val="24"/>
          <w:lang w:val="ro-RO"/>
        </w:rPr>
        <w:t>Rezultatele obținute în urma soluționării contestațiilor sunt definitive.</w:t>
      </w:r>
    </w:p>
    <w:p w14:paraId="512268B8" w14:textId="4FDA134E" w:rsidR="00BB38C2" w:rsidRPr="00BB38C2" w:rsidRDefault="00BB38C2" w:rsidP="00BB38C2">
      <w:pPr>
        <w:ind w:firstLine="720"/>
        <w:jc w:val="both"/>
        <w:rPr>
          <w:rFonts w:ascii="Times New Roman" w:hAnsi="Times New Roman" w:cs="Times New Roman"/>
          <w:sz w:val="24"/>
          <w:szCs w:val="24"/>
          <w:lang w:val="ro-RO"/>
        </w:rPr>
      </w:pPr>
      <w:r w:rsidRPr="00BB38C2">
        <w:rPr>
          <w:rFonts w:ascii="Times New Roman" w:hAnsi="Times New Roman" w:cs="Times New Roman"/>
          <w:sz w:val="24"/>
          <w:szCs w:val="24"/>
          <w:lang w:val="ro-RO"/>
        </w:rPr>
        <w:t xml:space="preserve">Înainte de depunerea contestaţiei, elevul poate solicita să-şi vadă propria lucrare, completând această opțiune în cererea de contestație. Pentru etapa de vizualizare, elevii interesați </w:t>
      </w:r>
      <w:r w:rsidRPr="00BB38C2">
        <w:rPr>
          <w:rFonts w:ascii="Times New Roman" w:hAnsi="Times New Roman" w:cs="Times New Roman"/>
          <w:sz w:val="24"/>
          <w:szCs w:val="24"/>
          <w:lang w:val="ro-RO"/>
        </w:rPr>
        <w:lastRenderedPageBreak/>
        <w:t>vor fi prezenți la Școala Gimnazială „Adrian Porumboiu”, Muntenii de Jos luni, 2</w:t>
      </w:r>
      <w:r>
        <w:rPr>
          <w:rFonts w:ascii="Times New Roman" w:hAnsi="Times New Roman" w:cs="Times New Roman"/>
          <w:sz w:val="24"/>
          <w:szCs w:val="24"/>
          <w:lang w:val="ro-RO"/>
        </w:rPr>
        <w:t>7</w:t>
      </w:r>
      <w:r w:rsidRPr="00BB38C2">
        <w:rPr>
          <w:rFonts w:ascii="Times New Roman" w:hAnsi="Times New Roman" w:cs="Times New Roman"/>
          <w:sz w:val="24"/>
          <w:szCs w:val="24"/>
          <w:lang w:val="ro-RO"/>
        </w:rPr>
        <w:t xml:space="preserve"> aprilie 2026, la ora 1</w:t>
      </w:r>
      <w:r>
        <w:rPr>
          <w:rFonts w:ascii="Times New Roman" w:hAnsi="Times New Roman" w:cs="Times New Roman"/>
          <w:sz w:val="24"/>
          <w:szCs w:val="24"/>
          <w:lang w:val="ro-RO"/>
        </w:rPr>
        <w:t>3</w:t>
      </w:r>
      <w:r w:rsidRPr="00BB38C2">
        <w:rPr>
          <w:rFonts w:ascii="Times New Roman" w:hAnsi="Times New Roman" w:cs="Times New Roman"/>
          <w:sz w:val="24"/>
          <w:szCs w:val="24"/>
          <w:lang w:val="ro-RO"/>
        </w:rPr>
        <w:t>.30.</w:t>
      </w:r>
    </w:p>
    <w:p w14:paraId="30183FB3" w14:textId="77777777" w:rsidR="00BB38C2" w:rsidRPr="00BB38C2" w:rsidRDefault="00BB38C2" w:rsidP="00BB38C2">
      <w:pPr>
        <w:ind w:firstLine="720"/>
        <w:jc w:val="both"/>
        <w:rPr>
          <w:rFonts w:ascii="Times New Roman" w:hAnsi="Times New Roman" w:cs="Times New Roman"/>
          <w:sz w:val="24"/>
          <w:szCs w:val="24"/>
          <w:lang w:val="ro-RO"/>
        </w:rPr>
      </w:pPr>
      <w:r w:rsidRPr="00BB38C2">
        <w:rPr>
          <w:rFonts w:ascii="Times New Roman" w:hAnsi="Times New Roman" w:cs="Times New Roman"/>
          <w:sz w:val="24"/>
          <w:szCs w:val="24"/>
          <w:lang w:val="ro-RO"/>
        </w:rPr>
        <w:t>Persoanelor desemnate de către președintele comisiei să participe la etapa de vizualizare a lucrărilor scrise li se interzice să facă aprecieri privind conținutul și evaluarea lucrărilor. Vizualizarea lucrărilor are un caracter strict informativ și nu echivalează cu recorectarea acestora sau cu exprimarea unor aprecieri calitative ori cantitative din partea persoanelor implicate în procesul de vizualizare.</w:t>
      </w:r>
    </w:p>
    <w:p w14:paraId="2D507C3D" w14:textId="77777777" w:rsidR="00BB38C2" w:rsidRPr="00BB38C2" w:rsidRDefault="00BB38C2" w:rsidP="00BB38C2">
      <w:pPr>
        <w:ind w:firstLine="720"/>
        <w:jc w:val="both"/>
        <w:rPr>
          <w:rFonts w:ascii="Times New Roman" w:hAnsi="Times New Roman" w:cs="Times New Roman"/>
          <w:sz w:val="24"/>
          <w:szCs w:val="24"/>
          <w:lang w:val="ro-RO"/>
        </w:rPr>
      </w:pPr>
      <w:r w:rsidRPr="00BB38C2">
        <w:rPr>
          <w:rFonts w:ascii="Times New Roman" w:hAnsi="Times New Roman" w:cs="Times New Roman"/>
          <w:sz w:val="24"/>
          <w:szCs w:val="24"/>
          <w:lang w:val="ro-RO"/>
        </w:rPr>
        <w:t>Este interzisă introducerea în sala de vizualizare a lucrărilor a oricărui mijloc de înregistrare audio/video.</w:t>
      </w:r>
    </w:p>
    <w:p w14:paraId="03BAEB35" w14:textId="77777777" w:rsidR="00BB38C2" w:rsidRPr="00BB38C2" w:rsidRDefault="00BB38C2" w:rsidP="00BB38C2">
      <w:pPr>
        <w:ind w:firstLine="720"/>
        <w:rPr>
          <w:rFonts w:ascii="Times New Roman" w:hAnsi="Times New Roman" w:cs="Times New Roman"/>
          <w:sz w:val="24"/>
          <w:szCs w:val="24"/>
          <w:lang w:val="ro-RO"/>
        </w:rPr>
      </w:pPr>
      <w:r w:rsidRPr="00BB38C2">
        <w:rPr>
          <w:rFonts w:ascii="Times New Roman" w:hAnsi="Times New Roman" w:cs="Times New Roman"/>
          <w:sz w:val="24"/>
          <w:szCs w:val="24"/>
          <w:lang w:val="ro-RO"/>
        </w:rPr>
        <w:t>Rezultatele finale se vor afişa la avizierul școlii și pe site-ul unității școlare în aceeași zi, după ora 19.00.</w:t>
      </w:r>
    </w:p>
    <w:p w14:paraId="34DE08D3" w14:textId="77777777" w:rsidR="00BB38C2" w:rsidRPr="00BB38C2" w:rsidRDefault="00BB38C2" w:rsidP="00514C5D">
      <w:pPr>
        <w:ind w:firstLine="720"/>
        <w:jc w:val="both"/>
        <w:rPr>
          <w:rFonts w:ascii="Times New Roman" w:hAnsi="Times New Roman" w:cs="Times New Roman"/>
          <w:sz w:val="24"/>
          <w:szCs w:val="24"/>
          <w:lang w:val="ro-RO"/>
        </w:rPr>
      </w:pPr>
      <w:r w:rsidRPr="00514C5D">
        <w:rPr>
          <w:rFonts w:ascii="Times New Roman" w:hAnsi="Times New Roman" w:cs="Times New Roman"/>
          <w:b/>
          <w:bCs/>
          <w:sz w:val="24"/>
          <w:szCs w:val="24"/>
          <w:lang w:val="ro-RO"/>
        </w:rPr>
        <w:t>Criterii specifice de departajare</w:t>
      </w:r>
      <w:r w:rsidRPr="00BB38C2">
        <w:rPr>
          <w:rFonts w:ascii="Times New Roman" w:hAnsi="Times New Roman" w:cs="Times New Roman"/>
          <w:sz w:val="24"/>
          <w:szCs w:val="24"/>
          <w:lang w:val="ro-RO"/>
        </w:rPr>
        <w:t xml:space="preserve"> în cazul egalității de puncte pe locurile eligibile, în vederea calificării la etapa națională:</w:t>
      </w:r>
    </w:p>
    <w:p w14:paraId="450565D0" w14:textId="77777777" w:rsidR="00BB38C2" w:rsidRPr="00BB38C2" w:rsidRDefault="00BB38C2" w:rsidP="00BB38C2">
      <w:pPr>
        <w:ind w:firstLine="720"/>
        <w:rPr>
          <w:rFonts w:ascii="Times New Roman" w:hAnsi="Times New Roman" w:cs="Times New Roman"/>
          <w:sz w:val="24"/>
          <w:szCs w:val="24"/>
          <w:lang w:val="ro-RO"/>
        </w:rPr>
      </w:pPr>
      <w:r w:rsidRPr="00BB38C2">
        <w:rPr>
          <w:rFonts w:ascii="Times New Roman" w:hAnsi="Times New Roman" w:cs="Times New Roman"/>
          <w:sz w:val="24"/>
          <w:szCs w:val="24"/>
          <w:lang w:val="ro-RO"/>
        </w:rPr>
        <w:t>Punctajul obținut la Partea a III-a. 3. Punctajul obținut la Partea I.</w:t>
      </w:r>
    </w:p>
    <w:p w14:paraId="7B1FAA43" w14:textId="77777777" w:rsidR="00BB38C2" w:rsidRDefault="00BB38C2" w:rsidP="00BB38C2">
      <w:pPr>
        <w:ind w:firstLine="720"/>
        <w:rPr>
          <w:rFonts w:ascii="Times New Roman" w:hAnsi="Times New Roman" w:cs="Times New Roman"/>
          <w:sz w:val="24"/>
          <w:szCs w:val="24"/>
          <w:lang w:val="ro-RO"/>
        </w:rPr>
      </w:pPr>
      <w:r w:rsidRPr="00BB38C2">
        <w:rPr>
          <w:rFonts w:ascii="Times New Roman" w:hAnsi="Times New Roman" w:cs="Times New Roman"/>
          <w:sz w:val="24"/>
          <w:szCs w:val="24"/>
          <w:lang w:val="ro-RO"/>
        </w:rPr>
        <w:t>Punctajul obținut la Partea a II-a. 4. Punctajul obținut la itemul 6, Partea a III-a.</w:t>
      </w:r>
    </w:p>
    <w:p w14:paraId="78AAE6A5" w14:textId="77777777" w:rsidR="00BB38C2" w:rsidRPr="00BB38C2" w:rsidRDefault="00BB38C2" w:rsidP="00BB38C2">
      <w:pPr>
        <w:ind w:firstLine="720"/>
        <w:rPr>
          <w:rFonts w:ascii="Times New Roman" w:hAnsi="Times New Roman" w:cs="Times New Roman"/>
          <w:sz w:val="24"/>
          <w:szCs w:val="24"/>
          <w:lang w:val="ro-RO"/>
        </w:rPr>
      </w:pPr>
    </w:p>
    <w:p w14:paraId="1E7240D6" w14:textId="0523E95D" w:rsidR="00151FF0" w:rsidRPr="00BB38C2" w:rsidRDefault="00BB38C2" w:rsidP="00BB38C2">
      <w:pPr>
        <w:jc w:val="both"/>
        <w:rPr>
          <w:rFonts w:ascii="Times New Roman" w:hAnsi="Times New Roman" w:cs="Times New Roman"/>
          <w:sz w:val="24"/>
          <w:szCs w:val="24"/>
          <w:lang w:val="ro-RO"/>
        </w:rPr>
      </w:pPr>
      <w:r w:rsidRPr="00514C5D">
        <w:rPr>
          <w:rFonts w:ascii="Times New Roman" w:hAnsi="Times New Roman" w:cs="Times New Roman"/>
          <w:b/>
          <w:bCs/>
          <w:sz w:val="24"/>
          <w:szCs w:val="24"/>
          <w:lang w:val="ro-RO"/>
        </w:rPr>
        <w:t>Notă:</w:t>
      </w:r>
      <w:r w:rsidRPr="00BB38C2">
        <w:rPr>
          <w:rFonts w:ascii="Times New Roman" w:hAnsi="Times New Roman" w:cs="Times New Roman"/>
          <w:sz w:val="24"/>
          <w:szCs w:val="24"/>
          <w:lang w:val="ro-RO"/>
        </w:rPr>
        <w:t xml:space="preserve"> deoarece elevii se deplasează în afara localității, unit</w:t>
      </w:r>
      <w:r>
        <w:rPr>
          <w:rFonts w:ascii="Times New Roman" w:hAnsi="Times New Roman" w:cs="Times New Roman"/>
          <w:sz w:val="24"/>
          <w:szCs w:val="24"/>
          <w:lang w:val="ro-RO"/>
        </w:rPr>
        <w:t xml:space="preserve">ățile </w:t>
      </w:r>
      <w:r w:rsidRPr="00BB38C2">
        <w:rPr>
          <w:rFonts w:ascii="Times New Roman" w:hAnsi="Times New Roman" w:cs="Times New Roman"/>
          <w:sz w:val="24"/>
          <w:szCs w:val="24"/>
          <w:lang w:val="ro-RO"/>
        </w:rPr>
        <w:t xml:space="preserve"> școlar</w:t>
      </w:r>
      <w:r>
        <w:rPr>
          <w:rFonts w:ascii="Times New Roman" w:hAnsi="Times New Roman" w:cs="Times New Roman"/>
          <w:sz w:val="24"/>
          <w:szCs w:val="24"/>
          <w:lang w:val="ro-RO"/>
        </w:rPr>
        <w:t>e implicate</w:t>
      </w:r>
      <w:r w:rsidRPr="00BB38C2">
        <w:rPr>
          <w:rFonts w:ascii="Times New Roman" w:hAnsi="Times New Roman" w:cs="Times New Roman"/>
          <w:sz w:val="24"/>
          <w:szCs w:val="24"/>
          <w:lang w:val="ro-RO"/>
        </w:rPr>
        <w:t xml:space="preserve"> a</w:t>
      </w:r>
      <w:r>
        <w:rPr>
          <w:rFonts w:ascii="Times New Roman" w:hAnsi="Times New Roman" w:cs="Times New Roman"/>
          <w:sz w:val="24"/>
          <w:szCs w:val="24"/>
          <w:lang w:val="ro-RO"/>
        </w:rPr>
        <w:t>u</w:t>
      </w:r>
      <w:r w:rsidRPr="00BB38C2">
        <w:rPr>
          <w:rFonts w:ascii="Times New Roman" w:hAnsi="Times New Roman" w:cs="Times New Roman"/>
          <w:sz w:val="24"/>
          <w:szCs w:val="24"/>
          <w:lang w:val="ro-RO"/>
        </w:rPr>
        <w:t xml:space="preserve"> obligația de a desemna un profesor însoțitor, responsabil cu siguranța acestora, conform prevederilor legale în vigoare.</w:t>
      </w:r>
    </w:p>
    <w:sectPr w:rsidR="00151FF0" w:rsidRPr="00BB38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C2"/>
    <w:rsid w:val="00151FF0"/>
    <w:rsid w:val="002132F5"/>
    <w:rsid w:val="00514C5D"/>
    <w:rsid w:val="00535A93"/>
    <w:rsid w:val="009471E5"/>
    <w:rsid w:val="00962FC1"/>
    <w:rsid w:val="00AE49CA"/>
    <w:rsid w:val="00B74E45"/>
    <w:rsid w:val="00BB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19D8"/>
  <w15:chartTrackingRefBased/>
  <w15:docId w15:val="{9F5B8A2F-7720-448D-8D9E-F6696C6B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8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B38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B38C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B38C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B38C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B38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8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8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8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8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B38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B38C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B38C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B38C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B38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8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8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8C2"/>
    <w:rPr>
      <w:rFonts w:eastAsiaTheme="majorEastAsia" w:cstheme="majorBidi"/>
      <w:color w:val="272727" w:themeColor="text1" w:themeTint="D8"/>
    </w:rPr>
  </w:style>
  <w:style w:type="paragraph" w:styleId="Title">
    <w:name w:val="Title"/>
    <w:basedOn w:val="Normal"/>
    <w:next w:val="Normal"/>
    <w:link w:val="TitleChar"/>
    <w:uiPriority w:val="10"/>
    <w:qFormat/>
    <w:rsid w:val="00BB3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8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8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8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8C2"/>
    <w:pPr>
      <w:spacing w:before="160"/>
      <w:jc w:val="center"/>
    </w:pPr>
    <w:rPr>
      <w:i/>
      <w:iCs/>
      <w:color w:val="404040" w:themeColor="text1" w:themeTint="BF"/>
    </w:rPr>
  </w:style>
  <w:style w:type="character" w:customStyle="1" w:styleId="QuoteChar">
    <w:name w:val="Quote Char"/>
    <w:basedOn w:val="DefaultParagraphFont"/>
    <w:link w:val="Quote"/>
    <w:uiPriority w:val="29"/>
    <w:rsid w:val="00BB38C2"/>
    <w:rPr>
      <w:i/>
      <w:iCs/>
      <w:color w:val="404040" w:themeColor="text1" w:themeTint="BF"/>
    </w:rPr>
  </w:style>
  <w:style w:type="paragraph" w:styleId="ListParagraph">
    <w:name w:val="List Paragraph"/>
    <w:basedOn w:val="Normal"/>
    <w:uiPriority w:val="34"/>
    <w:qFormat/>
    <w:rsid w:val="00BB38C2"/>
    <w:pPr>
      <w:ind w:left="720"/>
      <w:contextualSpacing/>
    </w:pPr>
  </w:style>
  <w:style w:type="character" w:styleId="IntenseEmphasis">
    <w:name w:val="Intense Emphasis"/>
    <w:basedOn w:val="DefaultParagraphFont"/>
    <w:uiPriority w:val="21"/>
    <w:qFormat/>
    <w:rsid w:val="00BB38C2"/>
    <w:rPr>
      <w:i/>
      <w:iCs/>
      <w:color w:val="2E74B5" w:themeColor="accent1" w:themeShade="BF"/>
    </w:rPr>
  </w:style>
  <w:style w:type="paragraph" w:styleId="IntenseQuote">
    <w:name w:val="Intense Quote"/>
    <w:basedOn w:val="Normal"/>
    <w:next w:val="Normal"/>
    <w:link w:val="IntenseQuoteChar"/>
    <w:uiPriority w:val="30"/>
    <w:qFormat/>
    <w:rsid w:val="00BB38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B38C2"/>
    <w:rPr>
      <w:i/>
      <w:iCs/>
      <w:color w:val="2E74B5" w:themeColor="accent1" w:themeShade="BF"/>
    </w:rPr>
  </w:style>
  <w:style w:type="character" w:styleId="IntenseReference">
    <w:name w:val="Intense Reference"/>
    <w:basedOn w:val="DefaultParagraphFont"/>
    <w:uiPriority w:val="32"/>
    <w:qFormat/>
    <w:rsid w:val="00BB38C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0ACC1-AF5E-4E64-8272-DE1B554A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Director</cp:lastModifiedBy>
  <cp:revision>3</cp:revision>
  <dcterms:created xsi:type="dcterms:W3CDTF">2026-04-22T13:05:00Z</dcterms:created>
  <dcterms:modified xsi:type="dcterms:W3CDTF">2026-04-22T13:07:00Z</dcterms:modified>
</cp:coreProperties>
</file>